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F15E70" w:rsidRPr="00F15E70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  <w:r w:rsidR="00053C72">
              <w:rPr>
                <w:b/>
                <w:szCs w:val="28"/>
              </w:rPr>
              <w:t xml:space="preserve">С </w:t>
            </w:r>
            <w:r w:rsidR="008D7B13">
              <w:rPr>
                <w:b/>
                <w:szCs w:val="28"/>
              </w:rPr>
              <w:t>ЭЛЕКТРОНАГРЕВАТЕЛЯМИ</w:t>
            </w:r>
            <w:r w:rsidR="00517F27">
              <w:rPr>
                <w:b/>
                <w:szCs w:val="28"/>
              </w:rPr>
              <w:t>,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</w:t>
            </w:r>
            <w:r w:rsidR="00517F27">
              <w:rPr>
                <w:b/>
                <w:szCs w:val="28"/>
              </w:rPr>
              <w:t>,</w:t>
            </w:r>
            <w:r w:rsidR="00972823">
              <w:rPr>
                <w:b/>
                <w:szCs w:val="28"/>
              </w:rPr>
              <w:t xml:space="preserve"> </w:t>
            </w:r>
            <w:r w:rsidR="00517F27">
              <w:rPr>
                <w:b/>
                <w:szCs w:val="28"/>
              </w:rPr>
              <w:t>UR002HD004</w:t>
            </w:r>
          </w:p>
        </w:tc>
      </w:tr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517F27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UR002HD004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D7B13" w:rsidRDefault="008D7B13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AC76B9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</w:t>
      </w:r>
      <w:r w:rsidR="00CA75E7">
        <w:rPr>
          <w:sz w:val="22"/>
          <w:szCs w:val="22"/>
        </w:rPr>
        <w:t>5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A75E7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21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</w:t>
      </w:r>
      <w:r w:rsidR="008D7B13">
        <w:rPr>
          <w:sz w:val="22"/>
          <w:szCs w:val="22"/>
        </w:rPr>
        <w:t xml:space="preserve">электронагревателями </w:t>
      </w:r>
      <w:r w:rsidR="00517F27">
        <w:rPr>
          <w:sz w:val="22"/>
          <w:szCs w:val="22"/>
        </w:rPr>
        <w:t>UR002HD004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4E0A66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</w:t>
            </w:r>
            <w:r w:rsidR="008D7B13">
              <w:rPr>
                <w:sz w:val="22"/>
                <w:szCs w:val="22"/>
              </w:rPr>
              <w:t xml:space="preserve">электронагревателями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517F27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UR002HD004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517F27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UR002HD004</w:t>
            </w:r>
          </w:p>
        </w:tc>
      </w:tr>
      <w:tr w:rsidR="00542EB2" w:rsidRPr="00CC2C20" w:rsidTr="00B21869">
        <w:trPr>
          <w:trHeight w:val="20"/>
        </w:trPr>
        <w:tc>
          <w:tcPr>
            <w:tcW w:w="2746" w:type="dxa"/>
            <w:vAlign w:val="center"/>
          </w:tcPr>
          <w:p w:rsidR="00542EB2" w:rsidRPr="00CC2C20" w:rsidRDefault="00542EB2" w:rsidP="00542EB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542EB2" w:rsidRPr="00CC2C20" w:rsidRDefault="00CA75E7" w:rsidP="00542EB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Предназначен для увлажнения воздуха в помещениях различного назначения</w:t>
            </w:r>
          </w:p>
        </w:tc>
      </w:tr>
      <w:tr w:rsidR="00542EB2" w:rsidRPr="00CC2C20" w:rsidTr="00B21869">
        <w:trPr>
          <w:trHeight w:val="20"/>
        </w:trPr>
        <w:tc>
          <w:tcPr>
            <w:tcW w:w="2746" w:type="dxa"/>
            <w:vAlign w:val="center"/>
          </w:tcPr>
          <w:p w:rsidR="00542EB2" w:rsidRPr="00CC2C20" w:rsidRDefault="00542EB2" w:rsidP="00542EB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542EB2" w:rsidRDefault="00542EB2" w:rsidP="00542EB2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AC76B9" w:rsidP="00CA75E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A75E7">
              <w:rPr>
                <w:sz w:val="22"/>
                <w:szCs w:val="22"/>
              </w:rPr>
              <w:t>5</w:t>
            </w:r>
            <w:bookmarkStart w:id="2" w:name="_GoBack"/>
            <w:bookmarkEnd w:id="2"/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517F27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E23B3E" w:rsidRPr="00CC2C20">
              <w:rPr>
                <w:b/>
                <w:sz w:val="22"/>
                <w:szCs w:val="22"/>
              </w:rPr>
              <w:t>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517F27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10 лет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B0AB4" w:rsidRPr="00CA75E7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B0AB4" w:rsidRPr="00FB18B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B0AB4" w:rsidRPr="00A77C4B" w:rsidRDefault="00EB0AB4" w:rsidP="00EB0AB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B0AB4" w:rsidRPr="00CA75E7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B0AB4" w:rsidRPr="0053778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77C4B">
              <w:rPr>
                <w:sz w:val="22"/>
                <w:szCs w:val="22"/>
              </w:rPr>
              <w:t>Carel</w:t>
            </w:r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34312" w:rsidRDefault="00CA75E7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«Холдинговая компания «Юнайтед Элементс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34312" w:rsidRDefault="00CA75E7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34312">
        <w:rPr>
          <w:b/>
          <w:szCs w:val="28"/>
        </w:rPr>
        <w:br w:type="page"/>
      </w:r>
      <w:r w:rsidRPr="00E34312">
        <w:rPr>
          <w:b/>
          <w:szCs w:val="28"/>
        </w:rPr>
        <w:lastRenderedPageBreak/>
        <w:t xml:space="preserve"> </w:t>
      </w:r>
      <w:bookmarkStart w:id="3" w:name="_Ref70416271"/>
      <w:bookmarkStart w:id="4" w:name="_Toc102055673"/>
      <w:r w:rsidRPr="00985AEE">
        <w:rPr>
          <w:b/>
          <w:szCs w:val="28"/>
        </w:rPr>
        <w:t>ТЕХНИЧЕСКИЕ ХАРАКТЕРИСТИКИ</w:t>
      </w:r>
      <w:bookmarkEnd w:id="3"/>
      <w:bookmarkEnd w:id="4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5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107193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>электронагревателями</w:t>
      </w:r>
      <w:r w:rsidR="00265693">
        <w:rPr>
          <w:sz w:val="22"/>
          <w:szCs w:val="22"/>
        </w:rPr>
        <w:t xml:space="preserve"> </w:t>
      </w:r>
      <w:r w:rsidR="00517F27">
        <w:rPr>
          <w:sz w:val="22"/>
          <w:szCs w:val="22"/>
        </w:rPr>
        <w:t>UR002HD004</w:t>
      </w:r>
      <w:r>
        <w:rPr>
          <w:sz w:val="22"/>
          <w:szCs w:val="22"/>
        </w:rPr>
        <w:t xml:space="preserve"> </w:t>
      </w:r>
      <w:r w:rsidR="005D2D9A" w:rsidRPr="006A4A30">
        <w:rPr>
          <w:sz w:val="22"/>
          <w:szCs w:val="22"/>
        </w:rPr>
        <w:t xml:space="preserve">серии </w:t>
      </w:r>
      <w:r w:rsidR="00517F27">
        <w:rPr>
          <w:sz w:val="22"/>
          <w:szCs w:val="22"/>
        </w:rPr>
        <w:t>heaterSteam process</w:t>
      </w:r>
      <w:r w:rsidR="00C21824">
        <w:rPr>
          <w:sz w:val="22"/>
          <w:szCs w:val="22"/>
        </w:rPr>
        <w:t xml:space="preserve"> </w:t>
      </w:r>
      <w:r w:rsidR="00517F27">
        <w:rPr>
          <w:sz w:val="22"/>
          <w:szCs w:val="22"/>
        </w:rPr>
        <w:t>комплектуются</w:t>
      </w:r>
      <w:r w:rsidR="00517F27" w:rsidRPr="007C6737">
        <w:rPr>
          <w:sz w:val="22"/>
          <w:szCs w:val="22"/>
        </w:rPr>
        <w:t xml:space="preserve"> </w:t>
      </w:r>
      <w:r w:rsidR="00517F27" w:rsidRPr="00666D0B">
        <w:rPr>
          <w:sz w:val="22"/>
          <w:szCs w:val="22"/>
        </w:rPr>
        <w:t xml:space="preserve">электронагревателями из сплава </w:t>
      </w:r>
      <w:proofErr w:type="spellStart"/>
      <w:r w:rsidR="00517F27" w:rsidRPr="00666D0B">
        <w:rPr>
          <w:sz w:val="22"/>
          <w:szCs w:val="22"/>
        </w:rPr>
        <w:t>Incoloy</w:t>
      </w:r>
      <w:proofErr w:type="spellEnd"/>
      <w:r w:rsidR="00517F27" w:rsidRPr="00666D0B">
        <w:rPr>
          <w:sz w:val="22"/>
          <w:szCs w:val="22"/>
        </w:rPr>
        <w:t>® 825, отличающимися высокой стойкостью при работе в жестких условиях, в том числе, когда контроль качества водопроводной воды отсутс</w:t>
      </w:r>
      <w:r w:rsidR="00517F27">
        <w:rPr>
          <w:sz w:val="22"/>
          <w:szCs w:val="22"/>
        </w:rPr>
        <w:t xml:space="preserve">твует и </w:t>
      </w:r>
      <w:r w:rsidR="00107193">
        <w:rPr>
          <w:sz w:val="22"/>
          <w:szCs w:val="22"/>
        </w:rPr>
        <w:t>подходи</w:t>
      </w:r>
      <w:r w:rsidR="00107193" w:rsidRPr="006A4A30">
        <w:rPr>
          <w:sz w:val="22"/>
          <w:szCs w:val="22"/>
        </w:rPr>
        <w:t>т для</w:t>
      </w:r>
      <w:r w:rsidR="00517F27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 xml:space="preserve"> областей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применения, где действуют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строгие санитарно-гигиенические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требования, например</w:t>
      </w:r>
      <w:r w:rsidR="00DA2415">
        <w:rPr>
          <w:sz w:val="22"/>
          <w:szCs w:val="22"/>
        </w:rPr>
        <w:t>,</w:t>
      </w:r>
      <w:r w:rsidR="00107193" w:rsidRPr="006A4A30">
        <w:rPr>
          <w:sz w:val="22"/>
          <w:szCs w:val="22"/>
        </w:rPr>
        <w:t xml:space="preserve"> в научно</w:t>
      </w:r>
      <w:r w:rsidR="00107193">
        <w:rPr>
          <w:sz w:val="22"/>
          <w:szCs w:val="22"/>
        </w:rPr>
        <w:t>-</w:t>
      </w:r>
      <w:r w:rsidR="00107193" w:rsidRPr="006A4A30">
        <w:rPr>
          <w:sz w:val="22"/>
          <w:szCs w:val="22"/>
        </w:rPr>
        <w:t>исследовательских лабораториях,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сельском хозяйстве и пищевой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промышленности, а также музеях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и библиотеках: пар практически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стерилен и не содержит твердых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частиц, причем без необходимости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предварительной водоподготовки.</w:t>
      </w:r>
      <w:r w:rsidR="000A71A6" w:rsidRPr="00107193">
        <w:rPr>
          <w:sz w:val="22"/>
          <w:szCs w:val="22"/>
        </w:rPr>
        <w:t xml:space="preserve"> Воздух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может увлажняться непосредственно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</w:t>
      </w:r>
      <w:r w:rsidR="000A71A6" w:rsidRPr="00465B70">
        <w:rPr>
          <w:sz w:val="22"/>
          <w:szCs w:val="22"/>
        </w:rPr>
        <w:t xml:space="preserve"> помещении при помощи</w:t>
      </w:r>
      <w:r>
        <w:rPr>
          <w:sz w:val="22"/>
          <w:szCs w:val="22"/>
        </w:rPr>
        <w:t xml:space="preserve"> </w:t>
      </w:r>
      <w:r w:rsidR="00517F27">
        <w:rPr>
          <w:sz w:val="22"/>
          <w:szCs w:val="22"/>
        </w:rPr>
        <w:t xml:space="preserve">опционального </w:t>
      </w:r>
      <w:r w:rsidR="000A71A6" w:rsidRPr="00465B70">
        <w:rPr>
          <w:sz w:val="22"/>
          <w:szCs w:val="22"/>
        </w:rPr>
        <w:t>вентиляторного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107193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left="709"/>
        <w:rPr>
          <w:sz w:val="22"/>
          <w:szCs w:val="22"/>
        </w:rPr>
      </w:pPr>
      <w:r w:rsidRPr="006A4A30">
        <w:rPr>
          <w:sz w:val="22"/>
          <w:szCs w:val="22"/>
        </w:rPr>
        <w:t>Увлажнители с электронагревателями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подходят для решения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следующих задач: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производство пара;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точное регулирование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относительной влажности воздуха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(±1 % </w:t>
      </w:r>
      <w:proofErr w:type="spellStart"/>
      <w:r w:rsidRPr="006A4A30">
        <w:rPr>
          <w:sz w:val="22"/>
          <w:szCs w:val="22"/>
        </w:rPr>
        <w:t>отн</w:t>
      </w:r>
      <w:proofErr w:type="spellEnd"/>
      <w:r w:rsidRPr="006A4A30">
        <w:rPr>
          <w:sz w:val="22"/>
          <w:szCs w:val="22"/>
        </w:rPr>
        <w:t>. влажности.);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высокая эффективность независимо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 качества водопроводной воды;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бесперебойность работы.</w:t>
      </w:r>
    </w:p>
    <w:p w:rsidR="005D2D9A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В этих </w:t>
      </w:r>
      <w:r w:rsidR="005D2D9A">
        <w:rPr>
          <w:sz w:val="22"/>
          <w:szCs w:val="22"/>
        </w:rPr>
        <w:t xml:space="preserve">изделиях </w:t>
      </w:r>
      <w:r w:rsidRPr="006A4A30">
        <w:rPr>
          <w:sz w:val="22"/>
          <w:szCs w:val="22"/>
        </w:rPr>
        <w:t>электронагреватели полностью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погружены в воду и изготавливаются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из коррозионноустойчивых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материалов. Система управления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основе ШИМ-регулирования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с применением твердотельных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реле обеспечивает точное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регулирование во всем диапазоне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производительности от нуля до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максимума. Кроме этого, нагрев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воды производится через передачу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тепла от электронагревателей,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поэтому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увлажнитель может работать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деминерализованной воде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и, соответственно, он не будет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нуждаться в регулярном техническом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обслуживании.</w:t>
      </w:r>
    </w:p>
    <w:p w:rsidR="00483B5B" w:rsidRDefault="005F219B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Изделия</w:t>
      </w:r>
      <w:r w:rsidRPr="006A4A30">
        <w:rPr>
          <w:sz w:val="22"/>
          <w:szCs w:val="22"/>
        </w:rPr>
        <w:t xml:space="preserve"> </w:t>
      </w:r>
      <w:r w:rsidR="00517F27">
        <w:rPr>
          <w:sz w:val="22"/>
          <w:szCs w:val="22"/>
        </w:rPr>
        <w:t xml:space="preserve">могут </w:t>
      </w:r>
      <w:r>
        <w:rPr>
          <w:sz w:val="22"/>
          <w:szCs w:val="22"/>
        </w:rPr>
        <w:t>оснащат</w:t>
      </w:r>
      <w:r w:rsidR="00517F27">
        <w:rPr>
          <w:sz w:val="22"/>
          <w:szCs w:val="22"/>
        </w:rPr>
        <w:t>ь</w:t>
      </w:r>
      <w:r>
        <w:rPr>
          <w:sz w:val="22"/>
          <w:szCs w:val="22"/>
        </w:rPr>
        <w:t>ся</w:t>
      </w:r>
      <w:r w:rsidR="000E0D3C" w:rsidRPr="006A4A30">
        <w:rPr>
          <w:sz w:val="22"/>
          <w:szCs w:val="22"/>
        </w:rPr>
        <w:t xml:space="preserve"> новым сенсорным</w:t>
      </w:r>
      <w:r w:rsidR="00483B5B">
        <w:rPr>
          <w:sz w:val="22"/>
          <w:szCs w:val="22"/>
        </w:rPr>
        <w:t xml:space="preserve"> диспле</w:t>
      </w:r>
      <w:r w:rsidR="000E0D3C" w:rsidRPr="006A4A30">
        <w:rPr>
          <w:sz w:val="22"/>
          <w:szCs w:val="22"/>
        </w:rPr>
        <w:t>ем 4.3” и электронным</w:t>
      </w:r>
      <w:r w:rsidR="00483B5B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контроллером на базе серии </w:t>
      </w:r>
      <w:proofErr w:type="spellStart"/>
      <w:r w:rsidR="000E0D3C" w:rsidRPr="006A4A30">
        <w:rPr>
          <w:sz w:val="22"/>
          <w:szCs w:val="22"/>
        </w:rPr>
        <w:t>c.pCO</w:t>
      </w:r>
      <w:proofErr w:type="spellEnd"/>
      <w:r w:rsidR="00483B5B">
        <w:rPr>
          <w:sz w:val="22"/>
          <w:szCs w:val="22"/>
        </w:rPr>
        <w:t xml:space="preserve"> </w:t>
      </w:r>
    </w:p>
    <w:p w:rsidR="005F219B" w:rsidRDefault="000E0D3C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Увлажнители серии </w:t>
      </w:r>
      <w:r w:rsidR="00517F27">
        <w:rPr>
          <w:sz w:val="22"/>
          <w:szCs w:val="22"/>
        </w:rPr>
        <w:t>heaterSteam process</w:t>
      </w:r>
      <w:r w:rsidR="005F219B">
        <w:rPr>
          <w:sz w:val="22"/>
          <w:szCs w:val="22"/>
        </w:rPr>
        <w:t>, б</w:t>
      </w:r>
      <w:r w:rsidRPr="006A4A30">
        <w:rPr>
          <w:sz w:val="22"/>
          <w:szCs w:val="22"/>
        </w:rPr>
        <w:t>лагодаря</w:t>
      </w:r>
      <w:r w:rsidR="005F219B">
        <w:rPr>
          <w:sz w:val="22"/>
          <w:szCs w:val="22"/>
        </w:rPr>
        <w:t xml:space="preserve"> высокой надежности </w:t>
      </w:r>
      <w:r w:rsidR="00517F27">
        <w:rPr>
          <w:sz w:val="22"/>
          <w:szCs w:val="22"/>
        </w:rPr>
        <w:t xml:space="preserve">нагревательного элемента </w:t>
      </w:r>
      <w:r w:rsidRPr="006A4A30">
        <w:rPr>
          <w:sz w:val="22"/>
          <w:szCs w:val="22"/>
        </w:rPr>
        <w:t>подходят</w:t>
      </w:r>
      <w:r w:rsidR="00517F27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для областей применения, где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бесперебойность работы имеет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ключевое значение. В частности,</w:t>
      </w:r>
      <w:r w:rsidR="00517F27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данные увлажнители могут работать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 подготовленной водой любого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качества, даже самой агрессивной,</w:t>
      </w:r>
      <w:r w:rsidR="005F219B">
        <w:rPr>
          <w:sz w:val="22"/>
          <w:szCs w:val="22"/>
        </w:rPr>
        <w:t xml:space="preserve"> </w:t>
      </w:r>
      <w:r w:rsidR="00517F27">
        <w:rPr>
          <w:sz w:val="22"/>
          <w:szCs w:val="22"/>
        </w:rPr>
        <w:t xml:space="preserve">их </w:t>
      </w:r>
      <w:r w:rsidR="00517F27" w:rsidRPr="006A4A30">
        <w:rPr>
          <w:sz w:val="22"/>
          <w:szCs w:val="22"/>
        </w:rPr>
        <w:t xml:space="preserve">электронагреватели </w:t>
      </w:r>
      <w:r w:rsidR="00517F27">
        <w:rPr>
          <w:sz w:val="22"/>
          <w:szCs w:val="22"/>
        </w:rPr>
        <w:t>очень стойки к</w:t>
      </w:r>
      <w:r w:rsidR="00517F27" w:rsidRPr="006A4A30">
        <w:rPr>
          <w:sz w:val="22"/>
          <w:szCs w:val="22"/>
        </w:rPr>
        <w:t xml:space="preserve"> коррозии.</w:t>
      </w:r>
    </w:p>
    <w:p w:rsidR="008809AA" w:rsidRDefault="000E0D3C" w:rsidP="0025376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Кроме того, увлажнители </w:t>
      </w:r>
      <w:r w:rsidR="00517F27">
        <w:rPr>
          <w:sz w:val="22"/>
          <w:szCs w:val="22"/>
        </w:rPr>
        <w:t>heaterSteam process</w:t>
      </w:r>
      <w:r w:rsidRPr="006A4A30">
        <w:rPr>
          <w:sz w:val="22"/>
          <w:szCs w:val="22"/>
        </w:rPr>
        <w:t xml:space="preserve"> имеют теплоизоляцию бачков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для экономии электроэнергии и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пленку из </w:t>
      </w:r>
      <w:proofErr w:type="spellStart"/>
      <w:r w:rsidRPr="006A4A30">
        <w:rPr>
          <w:sz w:val="22"/>
          <w:szCs w:val="22"/>
        </w:rPr>
        <w:t>кевлара</w:t>
      </w:r>
      <w:proofErr w:type="spellEnd"/>
      <w:r w:rsidRPr="006A4A30">
        <w:rPr>
          <w:sz w:val="22"/>
          <w:szCs w:val="22"/>
        </w:rPr>
        <w:t>, облегчающую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очистку от накипи.</w:t>
      </w:r>
    </w:p>
    <w:p w:rsidR="000E0D3C" w:rsidRPr="006A4A30" w:rsidRDefault="008809AA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изделиях есть </w:t>
      </w:r>
      <w:r w:rsidR="000E0D3C" w:rsidRPr="006A4A30">
        <w:rPr>
          <w:sz w:val="22"/>
          <w:szCs w:val="22"/>
        </w:rPr>
        <w:t>встроенная система защиты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от перегрева и запатентованная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система антивспенивания (AFS),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обеспечивающие высокую надежность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работы. Ограничительный датчик</w:t>
      </w:r>
      <w:r w:rsidR="000E0D3C" w:rsidRPr="006A4A30">
        <w:rPr>
          <w:rFonts w:hint="eastAsia"/>
          <w:sz w:val="22"/>
          <w:szCs w:val="22"/>
        </w:rPr>
        <w:br/>
      </w:r>
      <w:r w:rsidR="000E0D3C" w:rsidRPr="006A4A30">
        <w:rPr>
          <w:sz w:val="22"/>
          <w:szCs w:val="22"/>
        </w:rPr>
        <w:t>предотвращает образование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конденсата в воздуховоде, не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прерывая процесс паропроизводства.</w:t>
      </w:r>
    </w:p>
    <w:p w:rsidR="008809AA" w:rsidRDefault="000E0D3C" w:rsidP="008809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Модели heaterSteam могут оснащаться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новым сенсорным дисплеем 4.3”,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который поддерживает цветные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анимированные иконки для быстрого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 у</w:t>
      </w:r>
      <w:r w:rsidR="003660B0">
        <w:rPr>
          <w:sz w:val="22"/>
          <w:szCs w:val="22"/>
        </w:rPr>
        <w:t>добного управления увлажнителем.</w:t>
      </w:r>
    </w:p>
    <w:p w:rsidR="000E0D3C" w:rsidRPr="006A4A30" w:rsidRDefault="00517F27" w:rsidP="008809AA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r>
        <w:rPr>
          <w:sz w:val="22"/>
          <w:szCs w:val="22"/>
        </w:rPr>
        <w:t xml:space="preserve">линейки </w:t>
      </w:r>
      <w:r>
        <w:rPr>
          <w:sz w:val="22"/>
          <w:szCs w:val="22"/>
          <w:lang w:val="en-US"/>
        </w:rPr>
        <w:t>p</w:t>
      </w:r>
      <w:proofErr w:type="spellStart"/>
      <w:r w:rsidRPr="006120D8">
        <w:rPr>
          <w:sz w:val="22"/>
          <w:szCs w:val="22"/>
        </w:rPr>
        <w:t>rocess</w:t>
      </w:r>
      <w:proofErr w:type="spellEnd"/>
      <w:r w:rsidRPr="006120D8">
        <w:rPr>
          <w:sz w:val="22"/>
          <w:szCs w:val="22"/>
        </w:rPr>
        <w:t> </w:t>
      </w:r>
      <w:r w:rsidR="000E0D3C" w:rsidRPr="006A4A30">
        <w:rPr>
          <w:sz w:val="22"/>
          <w:szCs w:val="22"/>
        </w:rPr>
        <w:t xml:space="preserve"> имеет встроенный</w:t>
      </w:r>
      <w:r w:rsidR="008809AA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веб-сервер для удобства контроля</w:t>
      </w:r>
      <w:r w:rsidR="008809AA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состояния и настройки параметров</w:t>
      </w:r>
      <w:r w:rsidR="008809AA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увлажнителя с любого компьютера</w:t>
      </w:r>
      <w:r w:rsidR="008809AA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или мобильного устройства,</w:t>
      </w:r>
      <w:r w:rsidR="008809AA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подключаемого к его сети.</w:t>
      </w:r>
    </w:p>
    <w:p w:rsidR="006A4A30" w:rsidRDefault="006A4A30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r w:rsidR="00517F27">
        <w:rPr>
          <w:sz w:val="22"/>
          <w:szCs w:val="22"/>
        </w:rPr>
        <w:t>heaterSteam process</w:t>
      </w:r>
      <w:r w:rsidRPr="006A4A30">
        <w:rPr>
          <w:sz w:val="22"/>
          <w:szCs w:val="22"/>
        </w:rPr>
        <w:t xml:space="preserve"> </w:t>
      </w:r>
      <w:r w:rsidR="00236AD5">
        <w:rPr>
          <w:sz w:val="22"/>
          <w:szCs w:val="22"/>
        </w:rPr>
        <w:t>в</w:t>
      </w:r>
      <w:r w:rsidRPr="006A4A30">
        <w:rPr>
          <w:sz w:val="22"/>
          <w:szCs w:val="22"/>
        </w:rPr>
        <w:t>ыдержива</w:t>
      </w:r>
      <w:r w:rsidR="00387D9C">
        <w:rPr>
          <w:sz w:val="22"/>
          <w:szCs w:val="22"/>
        </w:rPr>
        <w:t>ет</w:t>
      </w:r>
      <w:r w:rsidRPr="006A4A30">
        <w:rPr>
          <w:sz w:val="22"/>
          <w:szCs w:val="22"/>
        </w:rPr>
        <w:t xml:space="preserve"> до 50 циклов испарения подряд без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необходимости слива воды для</w:t>
      </w:r>
      <w:r w:rsidR="008809AA">
        <w:rPr>
          <w:sz w:val="22"/>
          <w:szCs w:val="22"/>
        </w:rPr>
        <w:t xml:space="preserve"> снижения ее электропроводности.</w:t>
      </w:r>
    </w:p>
    <w:p w:rsidR="000E0D3C" w:rsidRDefault="000E0D3C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4E0A66" w:rsidRDefault="004E0A6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4E0A66" w:rsidRDefault="004E0A6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4E0A66" w:rsidRDefault="004E0A6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A4A30" w:rsidRDefault="006A4A3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6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9B6E91" w:rsidRDefault="00847F9B" w:rsidP="00517F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Изотермический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пароувлажнитель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серии</w:t>
      </w:r>
      <w:r w:rsidRPr="006A4A30">
        <w:rPr>
          <w:sz w:val="22"/>
          <w:szCs w:val="22"/>
        </w:rPr>
        <w:t xml:space="preserve"> HeaterSteam </w:t>
      </w:r>
      <w:r w:rsidRPr="006A4A30">
        <w:rPr>
          <w:rFonts w:hint="eastAsia"/>
          <w:sz w:val="22"/>
          <w:szCs w:val="22"/>
        </w:rPr>
        <w:t>имеет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размещенные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котле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наполненном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может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быть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обычной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нагревают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примерно</w:t>
      </w:r>
      <w:r w:rsidRPr="006A4A30">
        <w:rPr>
          <w:sz w:val="22"/>
          <w:szCs w:val="22"/>
        </w:rPr>
        <w:t xml:space="preserve"> 100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°</w:t>
      </w:r>
      <w:r w:rsidR="009B6E91">
        <w:rPr>
          <w:sz w:val="22"/>
          <w:szCs w:val="22"/>
        </w:rPr>
        <w:t xml:space="preserve">C. </w:t>
      </w:r>
      <w:r w:rsidRPr="006A4A30">
        <w:rPr>
          <w:rFonts w:hint="eastAsia"/>
          <w:sz w:val="22"/>
          <w:szCs w:val="22"/>
        </w:rPr>
        <w:t>Если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срок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службы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дольше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потому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что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образуется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простой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содержатся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постепенно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откладываются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поверхности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виде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твердых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химического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состава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Чтобы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этого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происходило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когда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электропроводность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заполнен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бачок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поднимается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определенного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значения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часть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сливается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оставшаяся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разбавляется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доливаемой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новой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Данный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процесс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периодичностью</w:t>
      </w:r>
      <w:r w:rsidRPr="006A4A30">
        <w:rPr>
          <w:sz w:val="22"/>
          <w:szCs w:val="22"/>
        </w:rPr>
        <w:t xml:space="preserve">. </w:t>
      </w:r>
      <w:r w:rsidR="00517F27">
        <w:rPr>
          <w:sz w:val="22"/>
          <w:szCs w:val="22"/>
        </w:rPr>
        <w:t>И</w:t>
      </w:r>
      <w:r w:rsidR="00517F27" w:rsidRPr="006A4A30">
        <w:rPr>
          <w:rFonts w:hint="eastAsia"/>
          <w:sz w:val="22"/>
          <w:szCs w:val="22"/>
        </w:rPr>
        <w:t>дущая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на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слив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вода</w:t>
      </w:r>
      <w:r w:rsidR="00517F27" w:rsidRPr="006A4A30">
        <w:rPr>
          <w:sz w:val="22"/>
          <w:szCs w:val="22"/>
        </w:rPr>
        <w:t xml:space="preserve"> </w:t>
      </w:r>
      <w:r w:rsidR="00517F27">
        <w:rPr>
          <w:sz w:val="22"/>
          <w:szCs w:val="22"/>
        </w:rPr>
        <w:t xml:space="preserve">может </w:t>
      </w:r>
      <w:r w:rsidR="00517F27" w:rsidRPr="006A4A30">
        <w:rPr>
          <w:rFonts w:hint="eastAsia"/>
          <w:sz w:val="22"/>
          <w:szCs w:val="22"/>
        </w:rPr>
        <w:t>смешиват</w:t>
      </w:r>
      <w:r w:rsidR="00517F27">
        <w:rPr>
          <w:rFonts w:hint="eastAsia"/>
          <w:sz w:val="22"/>
          <w:szCs w:val="22"/>
        </w:rPr>
        <w:t>ь</w:t>
      </w:r>
      <w:r w:rsidR="00517F27" w:rsidRPr="006A4A30">
        <w:rPr>
          <w:rFonts w:hint="eastAsia"/>
          <w:sz w:val="22"/>
          <w:szCs w:val="22"/>
        </w:rPr>
        <w:t>ся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с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водопроводной</w:t>
      </w:r>
      <w:r w:rsidR="00517F27" w:rsidRPr="006A4A30">
        <w:rPr>
          <w:sz w:val="22"/>
          <w:szCs w:val="22"/>
        </w:rPr>
        <w:t xml:space="preserve">, </w:t>
      </w:r>
      <w:r w:rsidR="00517F27" w:rsidRPr="006A4A30">
        <w:rPr>
          <w:rFonts w:hint="eastAsia"/>
          <w:sz w:val="22"/>
          <w:szCs w:val="22"/>
        </w:rPr>
        <w:t>чтобы</w:t>
      </w:r>
      <w:r w:rsidR="00517F27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ее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температура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не</w:t>
      </w:r>
      <w:r w:rsidR="00517F27" w:rsidRPr="006A4A30">
        <w:rPr>
          <w:sz w:val="22"/>
          <w:szCs w:val="22"/>
        </w:rPr>
        <w:t xml:space="preserve"> </w:t>
      </w:r>
      <w:r w:rsidR="00517F27">
        <w:rPr>
          <w:sz w:val="22"/>
          <w:szCs w:val="22"/>
        </w:rPr>
        <w:t>п</w:t>
      </w:r>
      <w:r w:rsidR="00517F27" w:rsidRPr="006A4A30">
        <w:rPr>
          <w:rFonts w:hint="eastAsia"/>
          <w:sz w:val="22"/>
          <w:szCs w:val="22"/>
        </w:rPr>
        <w:t>ревышала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максимальной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допустимой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температуры</w:t>
      </w:r>
      <w:r w:rsidR="00517F27" w:rsidRPr="006A4A30">
        <w:rPr>
          <w:sz w:val="22"/>
          <w:szCs w:val="22"/>
        </w:rPr>
        <w:t>,</w:t>
      </w:r>
      <w:r w:rsidR="00517F27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указанной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в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соответствующих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местных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и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государственных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стандартах</w:t>
      </w:r>
      <w:r w:rsidR="00517F27">
        <w:rPr>
          <w:sz w:val="22"/>
          <w:szCs w:val="22"/>
        </w:rPr>
        <w:t xml:space="preserve"> </w:t>
      </w:r>
      <w:r w:rsidR="00517F27" w:rsidRPr="006A4A30">
        <w:rPr>
          <w:sz w:val="22"/>
          <w:szCs w:val="22"/>
        </w:rPr>
        <w:t>(</w:t>
      </w:r>
      <w:r w:rsidR="00517F27" w:rsidRPr="006A4A30">
        <w:rPr>
          <w:rFonts w:hint="eastAsia"/>
          <w:sz w:val="22"/>
          <w:szCs w:val="22"/>
        </w:rPr>
        <w:t>функция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смешивания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сливной</w:t>
      </w:r>
      <w:r w:rsidR="00517F27" w:rsidRPr="006A4A30">
        <w:rPr>
          <w:sz w:val="22"/>
          <w:szCs w:val="22"/>
        </w:rPr>
        <w:t xml:space="preserve"> </w:t>
      </w:r>
      <w:r w:rsidR="00517F27" w:rsidRPr="006A4A30">
        <w:rPr>
          <w:rFonts w:hint="eastAsia"/>
          <w:sz w:val="22"/>
          <w:szCs w:val="22"/>
        </w:rPr>
        <w:t>воды</w:t>
      </w:r>
      <w:r w:rsidR="00517F27"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Образуемый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увлажнителем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</w:t>
      </w:r>
      <w:r w:rsidR="00517F27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имеет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около</w:t>
      </w:r>
      <w:r w:rsidRPr="006A4A30">
        <w:rPr>
          <w:sz w:val="22"/>
          <w:szCs w:val="22"/>
        </w:rPr>
        <w:t xml:space="preserve"> 100 </w:t>
      </w:r>
      <w:r w:rsidRPr="006A4A30">
        <w:rPr>
          <w:rFonts w:hint="eastAsia"/>
          <w:sz w:val="22"/>
          <w:szCs w:val="22"/>
        </w:rPr>
        <w:t>°</w:t>
      </w:r>
      <w:r w:rsidRPr="006A4A30">
        <w:rPr>
          <w:sz w:val="22"/>
          <w:szCs w:val="22"/>
        </w:rPr>
        <w:t xml:space="preserve">C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минимальное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положительное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давление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пар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без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давления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минералов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микроорганизмов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Управление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паропроизводством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осуществляется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двухпозиционного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плавного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диапазоне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</w:t>
      </w:r>
      <w:r w:rsidRPr="006A4A30">
        <w:rPr>
          <w:sz w:val="22"/>
          <w:szCs w:val="22"/>
        </w:rPr>
        <w:t xml:space="preserve"> 0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100 % </w:t>
      </w:r>
      <w:proofErr w:type="spellStart"/>
      <w:r w:rsidRPr="006A4A30">
        <w:rPr>
          <w:rFonts w:hint="eastAsia"/>
          <w:sz w:val="22"/>
          <w:szCs w:val="22"/>
        </w:rPr>
        <w:t>производительности</w:t>
      </w:r>
      <w:r w:rsidRPr="006A4A30">
        <w:rPr>
          <w:sz w:val="22"/>
          <w:szCs w:val="22"/>
        </w:rPr>
        <w:t>.</w:t>
      </w:r>
      <w:r w:rsidRPr="006A4A30">
        <w:rPr>
          <w:rFonts w:hint="eastAsia"/>
          <w:sz w:val="22"/>
          <w:szCs w:val="22"/>
        </w:rPr>
        <w:t>Увлажнитель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работает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ШИМ</w:t>
      </w:r>
      <w:r w:rsidRPr="006A4A30">
        <w:rPr>
          <w:sz w:val="22"/>
          <w:szCs w:val="22"/>
        </w:rPr>
        <w:t>-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широтно</w:t>
      </w:r>
      <w:r w:rsidRPr="006A4A30">
        <w:rPr>
          <w:sz w:val="22"/>
          <w:szCs w:val="22"/>
        </w:rPr>
        <w:t>-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импульсной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модуляции</w:t>
      </w:r>
      <w:r w:rsidRPr="006A4A30">
        <w:rPr>
          <w:sz w:val="22"/>
          <w:szCs w:val="22"/>
        </w:rPr>
        <w:t xml:space="preserve">)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времени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оснащен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обеспечивающими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непрерывное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производства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мере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необходимости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одном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следующих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режимов</w:t>
      </w:r>
      <w:r w:rsidR="009B6E91">
        <w:rPr>
          <w:sz w:val="22"/>
          <w:szCs w:val="22"/>
        </w:rPr>
        <w:t>:</w:t>
      </w:r>
    </w:p>
    <w:p w:rsidR="009D1ABB" w:rsidRDefault="00847F9B" w:rsidP="00991D7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1D7A">
        <w:rPr>
          <w:rFonts w:ascii="Times New Roman" w:eastAsia="Times New Roman" w:hAnsi="Times New Roman"/>
          <w:lang w:eastAsia="ru-RU"/>
        </w:rPr>
        <w:t>Режим</w:t>
      </w:r>
      <w:r w:rsidRPr="009D1ABB">
        <w:rPr>
          <w:rFonts w:ascii="Times New Roman" w:hAnsi="Times New Roman"/>
        </w:rPr>
        <w:t xml:space="preserve"> двухпозиционного регулирования</w:t>
      </w:r>
      <w:r w:rsidR="009B6E91" w:rsidRPr="009B6E91">
        <w:rPr>
          <w:rFonts w:ascii="Times New Roman" w:hAnsi="Times New Roman"/>
        </w:rPr>
        <w:t>.</w:t>
      </w:r>
      <w:r w:rsidR="009B6E91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не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он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работает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сигналу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можно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указать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максимальную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9D1ABB" w:rsidRDefault="00847F9B" w:rsidP="0075416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пропорционального регулирования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(плавного регулирования)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пропорционально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уровню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Y (</w:t>
      </w:r>
      <w:r w:rsidRPr="009D1ABB">
        <w:rPr>
          <w:rFonts w:ascii="Times New Roman" w:eastAsia="Times New Roman" w:hAnsi="Times New Roman" w:hint="eastAsia"/>
          <w:lang w:eastAsia="ru-RU"/>
        </w:rPr>
        <w:t>это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быть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один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следующих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сигналов</w:t>
      </w:r>
      <w:r w:rsidRPr="009D1ABB">
        <w:rPr>
          <w:rFonts w:ascii="Times New Roman" w:eastAsia="Times New Roman" w:hAnsi="Times New Roman"/>
          <w:lang w:eastAsia="ru-RU"/>
        </w:rPr>
        <w:t>: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2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Pr="009D1ABB">
        <w:rPr>
          <w:rFonts w:ascii="Times New Roman" w:eastAsia="Times New Roman" w:hAnsi="Times New Roman"/>
          <w:lang w:eastAsia="ru-RU"/>
        </w:rPr>
        <w:t>; 4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D1ABB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датчиков влажности</w:t>
      </w:r>
      <w:r w:rsidR="009D1ABB"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 </w:t>
      </w:r>
      <w:r w:rsidRPr="009D1ABB">
        <w:rPr>
          <w:rFonts w:ascii="Times New Roman" w:eastAsia="Times New Roman" w:hAnsi="Times New Roman" w:hint="eastAsia"/>
          <w:lang w:eastAsia="ru-RU"/>
        </w:rPr>
        <w:t>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увеличивается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мере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отклонения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текущих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заданного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значения</w:t>
      </w:r>
      <w:r w:rsidR="009D1ABB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="009D1ABB">
        <w:rPr>
          <w:rFonts w:ascii="Times New Roman" w:eastAsia="Times New Roman" w:hAnsi="Times New Roman"/>
          <w:lang w:eastAsia="ru-RU"/>
        </w:rPr>
        <w:t>St</w:t>
      </w:r>
      <w:proofErr w:type="spellEnd"/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161E5D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относительной влажности и контрольного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данном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также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главного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), </w:t>
      </w:r>
      <w:r w:rsidRPr="009D1ABB">
        <w:rPr>
          <w:rFonts w:ascii="Times New Roman" w:eastAsia="Times New Roman" w:hAnsi="Times New Roman" w:hint="eastAsia"/>
          <w:lang w:eastAsia="ru-RU"/>
        </w:rPr>
        <w:t>только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снижается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если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результат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измерения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второго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установленного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воздуховоде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парораспределителем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становится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максимальным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847F9B" w:rsidRPr="009D1ABB" w:rsidRDefault="00847F9B" w:rsidP="00B60C63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Регулирование производительности для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турецких бань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Для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турецких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банях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где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вместо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температуры</w:t>
      </w:r>
      <w:r w:rsidRPr="009D1ABB">
        <w:rPr>
          <w:rFonts w:ascii="Times New Roman" w:eastAsia="Times New Roman" w:hAnsi="Times New Roman"/>
          <w:lang w:eastAsia="ru-RU"/>
        </w:rPr>
        <w:t>,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тоже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без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>.</w:t>
      </w:r>
    </w:p>
    <w:p w:rsidR="00847F9B" w:rsidRPr="00B40554" w:rsidRDefault="00847F9B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7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3B39AD" w:rsidRDefault="003B39AD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9F65B2" w:rsidRDefault="003B39AD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315075" cy="7353037"/>
            <wp:effectExtent l="0" t="0" r="0" b="63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45" cy="735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6547DA" w:rsidRDefault="006547DA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8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8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3345"/>
      </w:tblGrid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345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альная паропроизводительность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3345" w:type="dxa"/>
            <w:vAlign w:val="center"/>
          </w:tcPr>
          <w:p w:rsidR="0085316F" w:rsidRPr="00DD1B27" w:rsidRDefault="00B109C6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345" w:type="dxa"/>
            <w:vAlign w:val="center"/>
          </w:tcPr>
          <w:p w:rsidR="0085316F" w:rsidRPr="00DD1B27" w:rsidRDefault="00B109C6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</w:tr>
      <w:tr w:rsidR="00B47DD8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59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3345" w:type="dxa"/>
            <w:vAlign w:val="center"/>
          </w:tcPr>
          <w:p w:rsidR="00A97057" w:rsidRDefault="002628AB" w:rsidP="002628A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230 В пер. тока </w:t>
            </w:r>
          </w:p>
          <w:p w:rsidR="00B47DD8" w:rsidRPr="00DD1B27" w:rsidRDefault="002628AB" w:rsidP="002628AB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(-15/+10%)/50/60/1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383069" w:rsidRPr="00742632" w:rsidRDefault="000F22AE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594747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59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3345" w:type="dxa"/>
            <w:vAlign w:val="center"/>
          </w:tcPr>
          <w:p w:rsidR="00594747" w:rsidRPr="00E83E4F" w:rsidRDefault="000F22A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150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361D52">
              <w:rPr>
                <w:rStyle w:val="fontstyle01"/>
                <w:rFonts w:ascii="Times New Roman" w:hAnsi="Times New Roman"/>
                <w:sz w:val="22"/>
                <w:szCs w:val="22"/>
              </w:rPr>
              <w:t>нагревателей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345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40 °C, </w:t>
            </w:r>
            <w:proofErr w:type="spellStart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6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0 %,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383069" w:rsidRPr="00E83E4F" w:rsidRDefault="000F22AE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-40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0 до 150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2543A9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2543A9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2543A9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2543A9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(50Гц);9 (60Гц)</w:t>
            </w:r>
          </w:p>
        </w:tc>
      </w:tr>
    </w:tbl>
    <w:p w:rsidR="00383069" w:rsidRDefault="00383069" w:rsidP="00810B70">
      <w:pPr>
        <w:jc w:val="both"/>
        <w:rPr>
          <w:noProof/>
          <w:sz w:val="24"/>
        </w:rPr>
      </w:pPr>
    </w:p>
    <w:p w:rsidR="006547DA" w:rsidRDefault="006547DA" w:rsidP="00810B70">
      <w:pPr>
        <w:jc w:val="both"/>
        <w:rPr>
          <w:noProof/>
          <w:sz w:val="20"/>
          <w:szCs w:val="20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Вентиляторный парораспределитель</w:t>
            </w:r>
            <w:r w:rsidR="00517F27">
              <w:rPr>
                <w:color w:val="000000"/>
                <w:sz w:val="22"/>
                <w:szCs w:val="22"/>
              </w:rPr>
              <w:t xml:space="preserve"> (опционально)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CA75E7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523C24" w:rsidRDefault="006A64F8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A97057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 RTU и TCP/IP</w:t>
            </w:r>
            <w:r w:rsidRPr="00523C24">
              <w:rPr>
                <w:rStyle w:val="fontstyle01"/>
                <w:rFonts w:ascii="Times New Roman" w:hAnsi="Times New Roman" w:hint="eastAsia"/>
                <w:sz w:val="22"/>
                <w:szCs w:val="22"/>
                <w:lang w:val="en-US"/>
              </w:rPr>
              <w:br/>
            </w: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 MS/TP и IP</w:t>
            </w:r>
          </w:p>
        </w:tc>
      </w:tr>
      <w:tr w:rsidR="00383069" w:rsidRPr="00FC2D5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523C24" w:rsidP="00523C2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Тип сигнала (датчик или внешний контроллер)</w:t>
            </w:r>
          </w:p>
        </w:tc>
        <w:tc>
          <w:tcPr>
            <w:tcW w:w="1568" w:type="dxa"/>
            <w:vAlign w:val="center"/>
          </w:tcPr>
          <w:p w:rsidR="00383069" w:rsidRPr="00523C24" w:rsidRDefault="00523C24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523C24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0-10 В; 0-1 В; 2-10 В; 0-20 мА; 4-20 мА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8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9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943D93" w:rsidRDefault="00093FE1" w:rsidP="004E0A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предназначен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, </w:t>
      </w:r>
      <w:r w:rsidRPr="00BA0DBA">
        <w:rPr>
          <w:rFonts w:hint="eastAsia"/>
          <w:sz w:val="22"/>
          <w:szCs w:val="22"/>
        </w:rPr>
        <w:t>способную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выдержать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рабочем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состоянии</w:t>
      </w:r>
      <w:r w:rsidR="00943D93">
        <w:rPr>
          <w:sz w:val="22"/>
          <w:szCs w:val="22"/>
        </w:rPr>
        <w:t>.</w:t>
      </w:r>
    </w:p>
    <w:p w:rsidR="00943D93" w:rsidRDefault="00093FE1" w:rsidP="004E0A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правильного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недалеко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места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соединения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парораспределительной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системой</w:t>
      </w:r>
      <w:r w:rsidR="00943D93">
        <w:rPr>
          <w:sz w:val="22"/>
          <w:szCs w:val="22"/>
        </w:rPr>
        <w:t>.</w:t>
      </w:r>
    </w:p>
    <w:p w:rsidR="00943D93" w:rsidRDefault="00093FE1" w:rsidP="004E0A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вертикальном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положении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проверкой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уровнемеру</w:t>
      </w:r>
      <w:r w:rsidRPr="00BA0DBA">
        <w:rPr>
          <w:sz w:val="22"/>
          <w:szCs w:val="22"/>
        </w:rPr>
        <w:t xml:space="preserve">; </w:t>
      </w:r>
      <w:r w:rsidRPr="00BA0DBA">
        <w:rPr>
          <w:rFonts w:hint="eastAsia"/>
          <w:sz w:val="22"/>
          <w:szCs w:val="22"/>
        </w:rPr>
        <w:t>вокруг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необходимо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оставлять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достаточно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свободного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пространства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проведения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техобслуживанию</w:t>
      </w:r>
      <w:r w:rsidR="00943D93">
        <w:rPr>
          <w:sz w:val="22"/>
          <w:szCs w:val="22"/>
        </w:rPr>
        <w:t xml:space="preserve"> </w:t>
      </w:r>
      <w:r w:rsidR="004968BA">
        <w:rPr>
          <w:sz w:val="22"/>
          <w:szCs w:val="22"/>
        </w:rPr>
        <w:t>(рисунок 2)</w:t>
      </w:r>
      <w:r w:rsidR="000B4C05" w:rsidRPr="00D6065B">
        <w:rPr>
          <w:sz w:val="22"/>
          <w:szCs w:val="22"/>
        </w:rPr>
        <w:t>.</w:t>
      </w: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390900" cy="326707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725D7C" w:rsidRPr="004968BA" w:rsidRDefault="00725D7C" w:rsidP="00725D7C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4968BA" w:rsidRPr="00BA0DBA" w:rsidRDefault="00093FE1" w:rsidP="005324E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крепится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помещения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помощи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предусмотренного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кронштейна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винтов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дюбелями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из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комплекта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поставки</w:t>
      </w:r>
      <w:r w:rsidRPr="00BA0DBA">
        <w:rPr>
          <w:sz w:val="22"/>
          <w:szCs w:val="22"/>
        </w:rPr>
        <w:t xml:space="preserve"> (</w:t>
      </w:r>
      <w:r w:rsidR="00725D7C">
        <w:rPr>
          <w:rFonts w:hint="eastAsia"/>
          <w:sz w:val="22"/>
          <w:szCs w:val="22"/>
        </w:rPr>
        <w:t>рисунок 3</w:t>
      </w:r>
      <w:r w:rsidRPr="00BA0DBA">
        <w:rPr>
          <w:sz w:val="22"/>
          <w:szCs w:val="22"/>
        </w:rPr>
        <w:t>).</w:t>
      </w:r>
    </w:p>
    <w:p w:rsidR="00093FE1" w:rsidRDefault="00093FE1" w:rsidP="00093FE1">
      <w:pPr>
        <w:autoSpaceDE w:val="0"/>
        <w:autoSpaceDN w:val="0"/>
        <w:adjustRightInd w:val="0"/>
        <w:ind w:firstLine="709"/>
        <w:rPr>
          <w:rFonts w:asciiTheme="minorHAnsi" w:eastAsia="MyriadPro-Light" w:hAnsiTheme="minorHAnsi" w:cs="MyriadPro-Light"/>
          <w:sz w:val="17"/>
          <w:szCs w:val="17"/>
          <w:lang w:eastAsia="en-US"/>
        </w:rPr>
      </w:pPr>
    </w:p>
    <w:p w:rsidR="00093FE1" w:rsidRDefault="00093FE1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876550" cy="3948992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25" cy="395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414963" w:rsidRDefault="00725D7C" w:rsidP="009F10F1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725D7C" w:rsidRPr="004968BA" w:rsidRDefault="00725D7C" w:rsidP="009F10F1">
      <w:pPr>
        <w:jc w:val="center"/>
        <w:rPr>
          <w:noProof/>
          <w:sz w:val="20"/>
          <w:szCs w:val="20"/>
        </w:rPr>
      </w:pPr>
    </w:p>
    <w:p w:rsidR="004968BA" w:rsidRDefault="00517F27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102055679"/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t</w:t>
      </w:r>
      <w:r w:rsidR="004968BA"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="004968BA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968BA"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10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704CF1">
        <w:rPr>
          <w:sz w:val="22"/>
          <w:szCs w:val="22"/>
        </w:rPr>
        <w:t xml:space="preserve"> 4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E1168E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552700" cy="2928303"/>
            <wp:effectExtent l="0" t="0" r="0" b="571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46" cy="293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704CF1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4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1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1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704CF1">
        <w:rPr>
          <w:noProof/>
          <w:sz w:val="22"/>
          <w:szCs w:val="22"/>
        </w:rPr>
        <w:t>5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704CF1">
        <w:rPr>
          <w:noProof/>
          <w:sz w:val="20"/>
          <w:szCs w:val="20"/>
        </w:rPr>
        <w:t>5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2" w:name="_Ref68106430"/>
      <w:bookmarkStart w:id="13" w:name="_Ref70416282"/>
      <w:bookmarkStart w:id="14" w:name="_Ref70418117"/>
      <w:bookmarkStart w:id="15" w:name="_Toc102055681"/>
      <w:r w:rsidRPr="00C9592F">
        <w:rPr>
          <w:b/>
          <w:szCs w:val="28"/>
        </w:rPr>
        <w:t>КОМПЛЕКТНОСТЬ</w:t>
      </w:r>
      <w:bookmarkStart w:id="16" w:name="_Ref304821509"/>
      <w:bookmarkEnd w:id="12"/>
      <w:bookmarkEnd w:id="13"/>
      <w:bookmarkEnd w:id="14"/>
      <w:bookmarkEnd w:id="15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F312E9" w:rsidRDefault="00F14BAA" w:rsidP="005324E5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</w:t>
            </w:r>
            <w:r w:rsidR="006A4A30">
              <w:rPr>
                <w:sz w:val="22"/>
                <w:szCs w:val="22"/>
              </w:rPr>
              <w:t xml:space="preserve">электронагревателями </w:t>
            </w:r>
          </w:p>
        </w:tc>
        <w:tc>
          <w:tcPr>
            <w:tcW w:w="2126" w:type="dxa"/>
            <w:vAlign w:val="center"/>
          </w:tcPr>
          <w:p w:rsidR="00F14BAA" w:rsidRDefault="00517F27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UR002HD004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6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7" w:name="_Ref68106447"/>
      <w:bookmarkStart w:id="18" w:name="_Ref70416290"/>
      <w:bookmarkStart w:id="19" w:name="_Ref70418138"/>
      <w:bookmarkStart w:id="20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7"/>
      <w:bookmarkEnd w:id="18"/>
      <w:bookmarkEnd w:id="19"/>
      <w:bookmarkEnd w:id="20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9D5E25">
        <w:rPr>
          <w:color w:val="242021"/>
          <w:sz w:val="22"/>
          <w:szCs w:val="22"/>
        </w:rPr>
        <w:t xml:space="preserve">оборудование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FD412D">
        <w:rPr>
          <w:color w:val="242021"/>
          <w:sz w:val="22"/>
          <w:szCs w:val="22"/>
        </w:rPr>
        <w:t>2 года</w:t>
      </w:r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90BE2" w:rsidRPr="00E44B9B">
        <w:rPr>
          <w:color w:val="242021"/>
          <w:sz w:val="22"/>
          <w:szCs w:val="22"/>
        </w:rPr>
        <w:t>изделия</w:t>
      </w:r>
      <w:r w:rsidR="00A90BE2" w:rsidRPr="00E44B9B">
        <w:rPr>
          <w:sz w:val="22"/>
          <w:szCs w:val="22"/>
        </w:rPr>
        <w:t>.</w:t>
      </w:r>
      <w:r w:rsidR="00A90BE2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0E0D3C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 w:rsidRPr="004E0A66"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9CF9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517F27">
        <w:rPr>
          <w:sz w:val="22"/>
          <w:szCs w:val="22"/>
        </w:rPr>
        <w:t>UR002HD004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F98C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1E279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E34312">
        <w:rPr>
          <w:b w:val="0"/>
          <w:sz w:val="20"/>
        </w:rPr>
        <w:t xml:space="preserve">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3D2956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3D2956">
        <w:rPr>
          <w:b w:val="0"/>
          <w:sz w:val="22"/>
          <w:szCs w:val="22"/>
          <w:lang w:val="en-US"/>
        </w:rPr>
        <w:t>:</w:t>
      </w:r>
      <w:r w:rsidRPr="003D2956">
        <w:rPr>
          <w:b w:val="0"/>
          <w:sz w:val="24"/>
          <w:szCs w:val="24"/>
          <w:lang w:val="en-US"/>
        </w:rPr>
        <w:t xml:space="preserve">                </w:t>
      </w:r>
      <w:r w:rsidR="00E24807" w:rsidRPr="003D2956">
        <w:rPr>
          <w:b w:val="0"/>
          <w:sz w:val="24"/>
          <w:szCs w:val="24"/>
          <w:lang w:val="en-US"/>
        </w:rPr>
        <w:t xml:space="preserve">       </w:t>
      </w:r>
      <w:r w:rsidR="001C0266" w:rsidRPr="003D2956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3D2956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37CF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62494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</w:t>
      </w:r>
      <w:r w:rsidR="00517F27">
        <w:rPr>
          <w:sz w:val="22"/>
          <w:szCs w:val="22"/>
        </w:rPr>
        <w:t>UR002HD004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85AB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99CA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ВЫСОКОЕ НАПРЯЖЕНИЕ: В состав увлажнителя входят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электрические устройства под напряжением. Перед проведением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работ с установленными внутри увлажнителя устройствами в рамках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мероприятий по монтажу и техобслуживанию, необходимо отключить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электропитание.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УТЕЧКА ВОДЫ: Увлажнитель автоматически периодически сливает воду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 бачка и заново пополняет его некоторым количеством воды. При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плохом соединении или неисправности увлажнителя может появиться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утечка.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ОЖОГИ: В состав увлажнителя входят устройства, нагревающиеся до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высокой температуры и переда</w:t>
      </w:r>
      <w:r>
        <w:rPr>
          <w:rFonts w:eastAsia="Calibri"/>
          <w:sz w:val="22"/>
          <w:szCs w:val="22"/>
          <w:lang w:eastAsia="en-US"/>
        </w:rPr>
        <w:t>ющие пар при температуре 100 °C.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Изделие предназначено исключительно для увлажнения воздуха внутри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помещений (непосредственно в помещениях или в воздуховодах).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Работы по монтажу, эксплуатации и техобслуживанию проводятся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квалифицированными специалистами с соблюдением всех действующих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инструкций и техники безопасности.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Все виды работ с изделием осуществляются в соответствии с инструкциями,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содержащимися в данном руководстве и на этикетках, нанесенных на самом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изделии. Все виды применения и конструктивного изменения изделия,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 утвержденные и не разрешенные заводом-изготовителем, считаются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недопустимыми. Компания CAREL не несет никакой ответственности за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ненадлежащее применение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открывать корпус увлажнителя только по инструкциям,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приведенным в данном руководстве.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соблюдать все действующие стандарты по месту монтажа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предотвратить доступ к изделию детей и животных.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Запрещается устанавливать и эксплуатировать изделие вблизи предметов,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которые могут испортиться от контакта с водой (или конденсатом). Компания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CAREL не несет ответственности за прямой и косвенный ущерб, понесенный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результате утечки воды из увлажнителя.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Если специально не указано в настоящем руководстве, запрещается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использовать коррозионно-активные химические составы, растворители 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сильнодействующие чистящие средства для мойки внутренних и наружных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поверхностей изделия.</w:t>
      </w:r>
    </w:p>
    <w:p w:rsidR="00342501" w:rsidRDefault="00E6013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Водопроводная вода для электронагревательного увлажнителя не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должна быть коррозийной, плохо пахнуть и содержать много извести,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иначе будет много известковых отложений. Это может быть обычная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водопроводная или деминерализованная вода,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водоподготовка с применением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полифосфатов и смягчителей, при условии что остается не менее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60 % исходной жесткости воды и не менее 5 °f.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 использовании смягченной воды техобслуживание требуется в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меньшем объеме.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Смягченная вода способствует росту концентрации растворенных солей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 воде в бачке и, следовательно, пенообразованию.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lastRenderedPageBreak/>
        <w:t>Не рекомендуется:</w:t>
      </w: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1. Применять воду из скважин, техническую воду и воду из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контуров охлаждения, а также любую другую воду, которая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может содержать потенциально опасные химические вещества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или бактерии</w:t>
      </w:r>
      <w:r w:rsidR="00A20526">
        <w:rPr>
          <w:rFonts w:eastAsia="Calibri"/>
          <w:sz w:val="22"/>
          <w:szCs w:val="22"/>
          <w:lang w:eastAsia="en-US"/>
        </w:rPr>
        <w:t>;</w:t>
      </w:r>
    </w:p>
    <w:p w:rsidR="000E0D3C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2. Применять воду с дезинфицирующими и антикоррозийными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добавками, потому что это может привести к раздражению.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A20526" w:rsidRPr="00342501" w:rsidRDefault="00A20526" w:rsidP="00A205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Carel).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4E46B9" w:rsidP="004E46B9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5591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24860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B9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62579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2057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1" w:rsidRDefault="00364101" w:rsidP="003204A4">
      <w:pPr>
        <w:pStyle w:val="21"/>
        <w:spacing w:line="360" w:lineRule="auto"/>
        <w:rPr>
          <w:sz w:val="22"/>
          <w:szCs w:val="22"/>
        </w:rPr>
      </w:pP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30"/>
      <w:footerReference w:type="first" r:id="rId31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B8" w:rsidRDefault="002A02B8">
      <w:r>
        <w:separator/>
      </w:r>
    </w:p>
  </w:endnote>
  <w:endnote w:type="continuationSeparator" w:id="0">
    <w:p w:rsidR="002A02B8" w:rsidRDefault="002A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02B8" w:rsidRDefault="002A02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2A02B8" w:rsidRDefault="002A02B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2A02B8" w:rsidRDefault="002A02B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2A02B8" w:rsidRDefault="002A02B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B7687E" w:rsidRDefault="00517F27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UR002HD004</w:t>
                              </w:r>
                              <w:r w:rsidR="002A02B8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ED1531" w:rsidRDefault="002A02B8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A75E7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ED1531" w:rsidRDefault="002A02B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02B8" w:rsidRPr="00961F53" w:rsidRDefault="002A02B8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02B8" w:rsidRPr="00FC2D54" w:rsidRDefault="002A02B8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ПАРОВОЙ УВЛАЖНИТЕЛЬ</w:t>
                              </w:r>
                            </w:p>
                            <w:p w:rsidR="002A02B8" w:rsidRPr="00FC2D54" w:rsidRDefault="002A02B8" w:rsidP="00FC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С </w:t>
                              </w:r>
                              <w:r w:rsidR="008D7B13">
                                <w:rPr>
                                  <w:b/>
                                  <w:sz w:val="18"/>
                                  <w:szCs w:val="18"/>
                                </w:rPr>
                                <w:t>ЭЛЕКТРОНАГРЕВАТЕЛЯМИ</w:t>
                              </w:r>
                              <w:r w:rsidR="00517F27"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ПРОМЫШЛЕННОГО НАЗНАЧЕНИЯ</w:t>
                              </w:r>
                              <w:r w:rsidR="00517F27"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17F27">
                                <w:rPr>
                                  <w:b/>
                                  <w:sz w:val="18"/>
                                  <w:szCs w:val="18"/>
                                </w:rPr>
                                <w:t>UR002HD004</w:t>
                              </w:r>
                            </w:p>
                            <w:p w:rsidR="002A02B8" w:rsidRPr="00B160C5" w:rsidRDefault="002A02B8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2A02B8" w:rsidRPr="00613EFB" w:rsidRDefault="002A02B8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2A02B8" w:rsidRPr="00B7687E" w:rsidRDefault="00517F27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UR002HD004</w:t>
                        </w:r>
                        <w:r w:rsidR="002A02B8"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2A02B8" w:rsidRPr="00ED1531" w:rsidRDefault="002A02B8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CA75E7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2A02B8" w:rsidRPr="00ED1531" w:rsidRDefault="002A02B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2A02B8" w:rsidRPr="00961F53" w:rsidRDefault="002A02B8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2A02B8" w:rsidRPr="00FC2D54" w:rsidRDefault="002A02B8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ПАРОВОЙ УВЛАЖНИТЕЛЬ</w:t>
                        </w:r>
                      </w:p>
                      <w:p w:rsidR="002A02B8" w:rsidRPr="00FC2D54" w:rsidRDefault="002A02B8" w:rsidP="00FC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 xml:space="preserve">С </w:t>
                        </w:r>
                        <w:r w:rsidR="008D7B13">
                          <w:rPr>
                            <w:b/>
                            <w:sz w:val="18"/>
                            <w:szCs w:val="18"/>
                          </w:rPr>
                          <w:t>ЭЛЕКТРОНАГРЕВАТЕЛЯМИ</w:t>
                        </w:r>
                        <w:r w:rsidR="00517F27"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ПРОМЫШЛЕННОГО НАЗНАЧЕНИЯ</w:t>
                        </w:r>
                        <w:r w:rsidR="00517F27"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517F27">
                          <w:rPr>
                            <w:b/>
                            <w:sz w:val="18"/>
                            <w:szCs w:val="18"/>
                          </w:rPr>
                          <w:t>UR002HD004</w:t>
                        </w:r>
                      </w:p>
                      <w:p w:rsidR="002A02B8" w:rsidRPr="00B160C5" w:rsidRDefault="002A02B8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2A02B8" w:rsidRPr="00613EFB" w:rsidRDefault="002A02B8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AF301F" w:rsidRDefault="002A02B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A75E7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ED4E00" w:rsidRDefault="00517F27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UR002HD004</w:t>
                              </w:r>
                              <w:r w:rsidR="002A02B8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2A02B8" w:rsidRPr="00C23BB2" w:rsidRDefault="002A02B8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2A02B8" w:rsidRPr="00EC2FF5" w:rsidRDefault="002A02B8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2A02B8" w:rsidRPr="00AF301F" w:rsidRDefault="002A02B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CA75E7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2A02B8" w:rsidRPr="00ED4E00" w:rsidRDefault="00517F27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UR002HD004</w:t>
                        </w:r>
                        <w:r w:rsidR="002A02B8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2A02B8" w:rsidRPr="00C23BB2" w:rsidRDefault="002A02B8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2A02B8" w:rsidRPr="00EC2FF5" w:rsidRDefault="002A02B8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AF301F" w:rsidRDefault="002A02B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A75E7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ED4E00" w:rsidRDefault="00517F27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UR002HD004</w:t>
                              </w:r>
                              <w:r w:rsidR="002A02B8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2A02B8" w:rsidRPr="0021626D" w:rsidRDefault="002A02B8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2A02B8" w:rsidRPr="00AF301F" w:rsidRDefault="002A02B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CA75E7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2A02B8" w:rsidRPr="00ED4E00" w:rsidRDefault="00517F27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UR002HD004</w:t>
                        </w:r>
                        <w:r w:rsidR="002A02B8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2A02B8" w:rsidRPr="0021626D" w:rsidRDefault="002A02B8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B8" w:rsidRDefault="002A02B8">
      <w:r>
        <w:separator/>
      </w:r>
    </w:p>
  </w:footnote>
  <w:footnote w:type="continuationSeparator" w:id="0">
    <w:p w:rsidR="002A02B8" w:rsidRDefault="002A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02B8" w:rsidRDefault="002A02B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32AB4"/>
    <w:multiLevelType w:val="hybridMultilevel"/>
    <w:tmpl w:val="F7D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7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6"/>
  </w:num>
  <w:num w:numId="8">
    <w:abstractNumId w:val="22"/>
  </w:num>
  <w:num w:numId="9">
    <w:abstractNumId w:val="33"/>
  </w:num>
  <w:num w:numId="10">
    <w:abstractNumId w:val="18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7"/>
  </w:num>
  <w:num w:numId="19">
    <w:abstractNumId w:val="4"/>
  </w:num>
  <w:num w:numId="20">
    <w:abstractNumId w:val="26"/>
  </w:num>
  <w:num w:numId="21">
    <w:abstractNumId w:val="6"/>
  </w:num>
  <w:num w:numId="22">
    <w:abstractNumId w:val="38"/>
  </w:num>
  <w:num w:numId="23">
    <w:abstractNumId w:val="32"/>
  </w:num>
  <w:num w:numId="24">
    <w:abstractNumId w:val="42"/>
  </w:num>
  <w:num w:numId="25">
    <w:abstractNumId w:val="29"/>
  </w:num>
  <w:num w:numId="26">
    <w:abstractNumId w:val="19"/>
  </w:num>
  <w:num w:numId="27">
    <w:abstractNumId w:val="39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5"/>
  </w:num>
  <w:num w:numId="36">
    <w:abstractNumId w:val="8"/>
  </w:num>
  <w:num w:numId="37">
    <w:abstractNumId w:val="40"/>
  </w:num>
  <w:num w:numId="38">
    <w:abstractNumId w:val="47"/>
  </w:num>
  <w:num w:numId="39">
    <w:abstractNumId w:val="35"/>
  </w:num>
  <w:num w:numId="40">
    <w:abstractNumId w:val="10"/>
  </w:num>
  <w:num w:numId="41">
    <w:abstractNumId w:val="43"/>
  </w:num>
  <w:num w:numId="42">
    <w:abstractNumId w:val="15"/>
  </w:num>
  <w:num w:numId="43">
    <w:abstractNumId w:val="44"/>
  </w:num>
  <w:num w:numId="44">
    <w:abstractNumId w:val="30"/>
  </w:num>
  <w:num w:numId="45">
    <w:abstractNumId w:val="34"/>
  </w:num>
  <w:num w:numId="46">
    <w:abstractNumId w:val="46"/>
  </w:num>
  <w:num w:numId="47">
    <w:abstractNumId w:val="1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3FE1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0D3C"/>
    <w:rsid w:val="000E35B4"/>
    <w:rsid w:val="000E4DE5"/>
    <w:rsid w:val="000E6232"/>
    <w:rsid w:val="000E62F4"/>
    <w:rsid w:val="000E638C"/>
    <w:rsid w:val="000F09BC"/>
    <w:rsid w:val="000F1BE6"/>
    <w:rsid w:val="000F2166"/>
    <w:rsid w:val="000F22AE"/>
    <w:rsid w:val="000F277D"/>
    <w:rsid w:val="000F2CFF"/>
    <w:rsid w:val="000F45EC"/>
    <w:rsid w:val="000F7DEF"/>
    <w:rsid w:val="001000D0"/>
    <w:rsid w:val="00100831"/>
    <w:rsid w:val="00107193"/>
    <w:rsid w:val="00107C5C"/>
    <w:rsid w:val="001128D0"/>
    <w:rsid w:val="00116614"/>
    <w:rsid w:val="00117ADC"/>
    <w:rsid w:val="00120AA3"/>
    <w:rsid w:val="00122066"/>
    <w:rsid w:val="00127EE8"/>
    <w:rsid w:val="001329B4"/>
    <w:rsid w:val="0013307A"/>
    <w:rsid w:val="00133E55"/>
    <w:rsid w:val="00135C40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966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36AD5"/>
    <w:rsid w:val="00242B23"/>
    <w:rsid w:val="002446F6"/>
    <w:rsid w:val="00244B04"/>
    <w:rsid w:val="0024692C"/>
    <w:rsid w:val="00251463"/>
    <w:rsid w:val="0025376A"/>
    <w:rsid w:val="002541F1"/>
    <w:rsid w:val="00256009"/>
    <w:rsid w:val="002562B9"/>
    <w:rsid w:val="002606AB"/>
    <w:rsid w:val="002626DF"/>
    <w:rsid w:val="002628AB"/>
    <w:rsid w:val="00265693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02B8"/>
    <w:rsid w:val="002A1BAD"/>
    <w:rsid w:val="002A3126"/>
    <w:rsid w:val="002A4592"/>
    <w:rsid w:val="002A6770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01"/>
    <w:rsid w:val="00342580"/>
    <w:rsid w:val="00343FCA"/>
    <w:rsid w:val="00344173"/>
    <w:rsid w:val="00353F3F"/>
    <w:rsid w:val="0036188A"/>
    <w:rsid w:val="00361D52"/>
    <w:rsid w:val="00362703"/>
    <w:rsid w:val="003631A3"/>
    <w:rsid w:val="00364101"/>
    <w:rsid w:val="003660B0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D9C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39AD"/>
    <w:rsid w:val="003B7B77"/>
    <w:rsid w:val="003D0C92"/>
    <w:rsid w:val="003D13A1"/>
    <w:rsid w:val="003D2956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3B5B"/>
    <w:rsid w:val="00485C35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058"/>
    <w:rsid w:val="004C25CF"/>
    <w:rsid w:val="004C329E"/>
    <w:rsid w:val="004C7BAF"/>
    <w:rsid w:val="004D4967"/>
    <w:rsid w:val="004D5533"/>
    <w:rsid w:val="004E0A66"/>
    <w:rsid w:val="004E16E5"/>
    <w:rsid w:val="004E1841"/>
    <w:rsid w:val="004E28EC"/>
    <w:rsid w:val="004E30E2"/>
    <w:rsid w:val="004E46B9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17F27"/>
    <w:rsid w:val="00520C01"/>
    <w:rsid w:val="00523C24"/>
    <w:rsid w:val="00525949"/>
    <w:rsid w:val="00531B53"/>
    <w:rsid w:val="005324E5"/>
    <w:rsid w:val="0053694F"/>
    <w:rsid w:val="00537785"/>
    <w:rsid w:val="005411CB"/>
    <w:rsid w:val="00542EB2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960A2"/>
    <w:rsid w:val="005A0A04"/>
    <w:rsid w:val="005A1808"/>
    <w:rsid w:val="005B1392"/>
    <w:rsid w:val="005B3C61"/>
    <w:rsid w:val="005B51AB"/>
    <w:rsid w:val="005D0574"/>
    <w:rsid w:val="005D259C"/>
    <w:rsid w:val="005D2D9A"/>
    <w:rsid w:val="005E3875"/>
    <w:rsid w:val="005E38BC"/>
    <w:rsid w:val="005E5127"/>
    <w:rsid w:val="005E7B4E"/>
    <w:rsid w:val="005E7D14"/>
    <w:rsid w:val="005F0EF4"/>
    <w:rsid w:val="005F1A7F"/>
    <w:rsid w:val="005F219B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23975"/>
    <w:rsid w:val="00636B0C"/>
    <w:rsid w:val="0064004C"/>
    <w:rsid w:val="006416FB"/>
    <w:rsid w:val="006417F5"/>
    <w:rsid w:val="00642562"/>
    <w:rsid w:val="00646CE5"/>
    <w:rsid w:val="00650023"/>
    <w:rsid w:val="00651571"/>
    <w:rsid w:val="006547DA"/>
    <w:rsid w:val="006549FF"/>
    <w:rsid w:val="00654E67"/>
    <w:rsid w:val="00656098"/>
    <w:rsid w:val="00660B4A"/>
    <w:rsid w:val="00663893"/>
    <w:rsid w:val="00663BA6"/>
    <w:rsid w:val="006648CC"/>
    <w:rsid w:val="00664E4D"/>
    <w:rsid w:val="00671139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4A30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4CF1"/>
    <w:rsid w:val="0070650B"/>
    <w:rsid w:val="00712093"/>
    <w:rsid w:val="0072000D"/>
    <w:rsid w:val="007218A6"/>
    <w:rsid w:val="0072268B"/>
    <w:rsid w:val="00725D7C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6705"/>
    <w:rsid w:val="00767BFF"/>
    <w:rsid w:val="00771B49"/>
    <w:rsid w:val="007731A7"/>
    <w:rsid w:val="00773621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2EDB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47F9B"/>
    <w:rsid w:val="00850DCA"/>
    <w:rsid w:val="008513DD"/>
    <w:rsid w:val="00851CB0"/>
    <w:rsid w:val="0085316F"/>
    <w:rsid w:val="00873343"/>
    <w:rsid w:val="00876CCF"/>
    <w:rsid w:val="008809AA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836"/>
    <w:rsid w:val="008A4FB2"/>
    <w:rsid w:val="008A504E"/>
    <w:rsid w:val="008A5CBB"/>
    <w:rsid w:val="008B5D4C"/>
    <w:rsid w:val="008B6917"/>
    <w:rsid w:val="008C0B53"/>
    <w:rsid w:val="008C3BDE"/>
    <w:rsid w:val="008C4C53"/>
    <w:rsid w:val="008D09DC"/>
    <w:rsid w:val="008D0BF2"/>
    <w:rsid w:val="008D4D92"/>
    <w:rsid w:val="008D7B13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D93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91D7A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E91"/>
    <w:rsid w:val="009B6F0C"/>
    <w:rsid w:val="009C02A1"/>
    <w:rsid w:val="009C3D6E"/>
    <w:rsid w:val="009C5B8B"/>
    <w:rsid w:val="009D1ABB"/>
    <w:rsid w:val="009D22EC"/>
    <w:rsid w:val="009D300F"/>
    <w:rsid w:val="009D4342"/>
    <w:rsid w:val="009D5B4E"/>
    <w:rsid w:val="009D5E25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526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0BE2"/>
    <w:rsid w:val="00A940E2"/>
    <w:rsid w:val="00A947BA"/>
    <w:rsid w:val="00A95459"/>
    <w:rsid w:val="00A97057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6B9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09C6"/>
    <w:rsid w:val="00B12C58"/>
    <w:rsid w:val="00B14EA0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159C"/>
    <w:rsid w:val="00B729D7"/>
    <w:rsid w:val="00B757EC"/>
    <w:rsid w:val="00B77199"/>
    <w:rsid w:val="00B810F5"/>
    <w:rsid w:val="00B853CA"/>
    <w:rsid w:val="00B86CE6"/>
    <w:rsid w:val="00B9248D"/>
    <w:rsid w:val="00B930C4"/>
    <w:rsid w:val="00BA0294"/>
    <w:rsid w:val="00BA0DB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824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A75E7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2415"/>
    <w:rsid w:val="00DA32DF"/>
    <w:rsid w:val="00DA4E1F"/>
    <w:rsid w:val="00DB04AF"/>
    <w:rsid w:val="00DB1D84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68E"/>
    <w:rsid w:val="00E1179B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34312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86C7D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AB4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0A01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CA"/>
    <w:rsid w:val="00F675E0"/>
    <w:rsid w:val="00F67753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2D54"/>
    <w:rsid w:val="00FC6D6C"/>
    <w:rsid w:val="00FD298C"/>
    <w:rsid w:val="00FD412D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/>
    <o:shapelayout v:ext="edit">
      <o:idmap v:ext="edit" data="1"/>
    </o:shapelayout>
  </w:shapeDefaults>
  <w:decimalSymbol w:val=","/>
  <w:listSeparator w:val=";"/>
  <w14:docId w14:val="7888E9D1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E0D3C"/>
    <w:rPr>
      <w:rFonts w:ascii="MyriadPro-Light" w:eastAsia="MyriadPro-Ligh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5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EBA9-93CD-41AC-AAEA-49F338D7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9F88D25A</Template>
  <TotalTime>12</TotalTime>
  <Pages>21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22323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Sergey D. Ivanov</cp:lastModifiedBy>
  <cp:revision>4</cp:revision>
  <cp:lastPrinted>2021-03-26T08:29:00Z</cp:lastPrinted>
  <dcterms:created xsi:type="dcterms:W3CDTF">2024-10-31T12:10:00Z</dcterms:created>
  <dcterms:modified xsi:type="dcterms:W3CDTF">2025-03-07T12:35:00Z</dcterms:modified>
</cp:coreProperties>
</file>